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240" w:beforeAutospacing="0" w:after="195" w:afterAutospacing="0" w:line="435" w:lineRule="atLeast"/>
        <w:jc w:val="center"/>
        <w:rPr>
          <w:b/>
          <w:bCs/>
          <w:color w:val="000000"/>
          <w:sz w:val="30"/>
          <w:szCs w:val="30"/>
        </w:rPr>
      </w:pPr>
      <w:r>
        <w:rPr>
          <w:rStyle w:val="8"/>
          <w:rFonts w:hint="eastAsia"/>
          <w:color w:val="000000"/>
          <w:sz w:val="30"/>
          <w:szCs w:val="30"/>
        </w:rPr>
        <w:t>东华工程科技股份有限公司</w:t>
      </w:r>
    </w:p>
    <w:p>
      <w:pPr>
        <w:pStyle w:val="5"/>
        <w:shd w:val="clear" w:color="auto" w:fill="FFFFFF"/>
        <w:spacing w:before="240" w:beforeAutospacing="0" w:after="195" w:afterAutospacing="0" w:line="435" w:lineRule="atLeast"/>
        <w:jc w:val="center"/>
        <w:rPr>
          <w:rFonts w:hint="eastAsia"/>
          <w:b/>
          <w:bCs/>
          <w:color w:val="000000"/>
          <w:sz w:val="30"/>
          <w:szCs w:val="30"/>
        </w:rPr>
      </w:pPr>
      <w:r>
        <w:rPr>
          <w:rStyle w:val="8"/>
          <w:rFonts w:hint="eastAsia"/>
          <w:color w:val="000000"/>
          <w:sz w:val="30"/>
          <w:szCs w:val="30"/>
        </w:rPr>
        <w:t>济南港华安子坡LNG储配站</w:t>
      </w:r>
    </w:p>
    <w:p>
      <w:pPr>
        <w:pStyle w:val="5"/>
        <w:shd w:val="clear" w:color="auto" w:fill="FFFFFF"/>
        <w:spacing w:before="240" w:beforeAutospacing="0" w:after="195" w:afterAutospacing="0" w:line="435" w:lineRule="atLeast"/>
        <w:jc w:val="center"/>
        <w:rPr>
          <w:rFonts w:hint="eastAsia"/>
          <w:b/>
          <w:bCs/>
          <w:color w:val="000000"/>
          <w:sz w:val="30"/>
          <w:szCs w:val="30"/>
        </w:rPr>
      </w:pPr>
      <w:r>
        <w:rPr>
          <w:rStyle w:val="8"/>
          <w:rFonts w:hint="eastAsia"/>
          <w:color w:val="000000"/>
          <w:sz w:val="30"/>
          <w:szCs w:val="30"/>
        </w:rPr>
        <w:t>东华公司-济南港华LNG项目-LNG增压泵询价采购公告</w:t>
      </w:r>
    </w:p>
    <w:p>
      <w:pPr>
        <w:pStyle w:val="2"/>
        <w:shd w:val="clear" w:color="auto" w:fill="FFFFFF"/>
        <w:spacing w:before="300" w:beforeAutospacing="0" w:after="150" w:afterAutospacing="0"/>
        <w:rPr>
          <w:rFonts w:hint="eastAsia" w:ascii="Helvetica" w:hAnsi="Helvetica" w:cs="Helvetica"/>
          <w:b w:val="0"/>
          <w:bCs w:val="0"/>
          <w:color w:val="000000"/>
          <w:sz w:val="45"/>
          <w:szCs w:val="45"/>
        </w:rPr>
      </w:pPr>
      <w:r>
        <w:rPr>
          <w:rStyle w:val="8"/>
          <w:rFonts w:hint="eastAsia" w:cs="Helvetica"/>
          <w:b/>
          <w:bCs/>
          <w:color w:val="000000"/>
          <w:sz w:val="29"/>
          <w:szCs w:val="29"/>
        </w:rPr>
        <w:t>1. 采购条件</w:t>
      </w:r>
    </w:p>
    <w:p>
      <w:pPr>
        <w:pStyle w:val="5"/>
        <w:shd w:val="clear" w:color="auto" w:fill="FFFFFF"/>
        <w:spacing w:before="240" w:beforeAutospacing="0" w:after="195" w:afterAutospacing="0" w:line="405" w:lineRule="atLeast"/>
        <w:ind w:firstLine="420"/>
        <w:rPr>
          <w:color w:val="000000"/>
          <w:sz w:val="21"/>
          <w:szCs w:val="21"/>
        </w:rPr>
      </w:pPr>
      <w:r>
        <w:rPr>
          <w:rFonts w:hint="eastAsia"/>
          <w:color w:val="000000"/>
          <w:sz w:val="21"/>
          <w:szCs w:val="21"/>
        </w:rPr>
        <w:t>东华工程科技股份有限公司 济南港华安子坡LNG储配站项目， 建设资金已落实，项目所需东华公司-济南港华LNG项目-</w:t>
      </w:r>
      <w:r>
        <w:rPr>
          <w:rFonts w:hint="eastAsia"/>
          <w:color w:val="000000"/>
          <w:sz w:val="21"/>
          <w:szCs w:val="21"/>
          <w:lang w:val="en-US" w:eastAsia="zh-CN"/>
        </w:rPr>
        <w:t>常温仪表阀门</w:t>
      </w:r>
      <w:r>
        <w:rPr>
          <w:rFonts w:hint="eastAsia"/>
          <w:color w:val="000000"/>
          <w:sz w:val="21"/>
          <w:szCs w:val="21"/>
        </w:rPr>
        <w:t>已具备询比价采购条件(采购编号:</w:t>
      </w:r>
      <w:r>
        <w:rPr>
          <w:rFonts w:ascii="Arial" w:hAnsi="Arial" w:eastAsia="宋体" w:cs="Arial"/>
          <w:b w:val="0"/>
          <w:bCs w:val="0"/>
          <w:i w:val="0"/>
          <w:iCs w:val="0"/>
          <w:caps w:val="0"/>
          <w:color w:val="auto"/>
          <w:spacing w:val="0"/>
          <w:sz w:val="19"/>
          <w:szCs w:val="19"/>
          <w:shd w:val="clear" w:fill="FFFFFF"/>
        </w:rPr>
        <w:t>202302S-D1-P6004-</w:t>
      </w:r>
      <w:r>
        <w:rPr>
          <w:rFonts w:hint="eastAsia" w:ascii="Arial" w:hAnsi="Arial" w:cs="Arial"/>
          <w:b w:val="0"/>
          <w:bCs w:val="0"/>
          <w:i w:val="0"/>
          <w:iCs w:val="0"/>
          <w:caps w:val="0"/>
          <w:color w:val="auto"/>
          <w:spacing w:val="0"/>
          <w:sz w:val="19"/>
          <w:szCs w:val="19"/>
          <w:shd w:val="clear" w:fill="FFFFFF"/>
          <w:lang w:val="en-US" w:eastAsia="zh-CN"/>
        </w:rPr>
        <w:t>I</w:t>
      </w:r>
      <w:r>
        <w:rPr>
          <w:rFonts w:ascii="Arial" w:hAnsi="Arial" w:eastAsia="宋体" w:cs="Arial"/>
          <w:b w:val="0"/>
          <w:bCs w:val="0"/>
          <w:i w:val="0"/>
          <w:iCs w:val="0"/>
          <w:caps w:val="0"/>
          <w:color w:val="auto"/>
          <w:spacing w:val="0"/>
          <w:sz w:val="19"/>
          <w:szCs w:val="19"/>
          <w:shd w:val="clear" w:fill="FFFFFF"/>
        </w:rPr>
        <w:t>046</w:t>
      </w:r>
      <w:r>
        <w:rPr>
          <w:rFonts w:hint="eastAsia"/>
          <w:color w:val="000000"/>
          <w:sz w:val="21"/>
          <w:szCs w:val="21"/>
        </w:rPr>
        <w:t>)。采购人为东华工程科技股份有限公司 ，现进行公开询比价采购。</w:t>
      </w:r>
    </w:p>
    <w:p>
      <w:pPr>
        <w:pStyle w:val="2"/>
        <w:shd w:val="clear" w:color="auto" w:fill="FFFFFF"/>
        <w:spacing w:before="300" w:beforeAutospacing="0" w:after="150" w:afterAutospacing="0"/>
        <w:rPr>
          <w:rFonts w:hint="eastAsia" w:ascii="Helvetica" w:hAnsi="Helvetica" w:cs="Helvetica"/>
          <w:b w:val="0"/>
          <w:bCs w:val="0"/>
          <w:color w:val="000000"/>
          <w:sz w:val="45"/>
          <w:szCs w:val="45"/>
        </w:rPr>
      </w:pPr>
      <w:r>
        <w:rPr>
          <w:rStyle w:val="8"/>
          <w:rFonts w:hint="eastAsia" w:cs="Helvetica"/>
          <w:b/>
          <w:bCs/>
          <w:color w:val="000000"/>
          <w:sz w:val="30"/>
          <w:szCs w:val="30"/>
        </w:rPr>
        <w:t>2. 项目概况与采购内容</w:t>
      </w:r>
    </w:p>
    <w:p>
      <w:pPr>
        <w:pStyle w:val="5"/>
        <w:shd w:val="clear" w:color="auto" w:fill="FFFFFF"/>
        <w:spacing w:before="240" w:beforeAutospacing="0" w:after="0" w:afterAutospacing="0" w:line="375" w:lineRule="atLeast"/>
        <w:ind w:firstLine="420"/>
        <w:jc w:val="both"/>
        <w:rPr>
          <w:color w:val="000000"/>
          <w:sz w:val="21"/>
          <w:szCs w:val="21"/>
        </w:rPr>
      </w:pPr>
      <w:r>
        <w:rPr>
          <w:rFonts w:hint="eastAsia"/>
          <w:color w:val="000000"/>
          <w:sz w:val="21"/>
          <w:szCs w:val="21"/>
        </w:rPr>
        <w:t>2.1 项目概况与采购内容</w:t>
      </w:r>
    </w:p>
    <w:p>
      <w:pPr>
        <w:pStyle w:val="5"/>
        <w:shd w:val="clear" w:color="auto" w:fill="FFFFFF"/>
        <w:spacing w:before="240" w:beforeAutospacing="0" w:after="195" w:afterAutospacing="0" w:line="405" w:lineRule="atLeast"/>
        <w:ind w:firstLine="420"/>
        <w:rPr>
          <w:rFonts w:hint="eastAsia"/>
          <w:color w:val="000000"/>
          <w:sz w:val="21"/>
          <w:szCs w:val="21"/>
        </w:rPr>
      </w:pPr>
      <w:r>
        <w:rPr>
          <w:rFonts w:hint="eastAsia"/>
          <w:color w:val="000000"/>
          <w:sz w:val="21"/>
          <w:szCs w:val="21"/>
        </w:rPr>
        <w:t>(1).标段(包)编号：</w:t>
      </w:r>
      <w:r>
        <w:rPr>
          <w:rFonts w:ascii="Arial" w:hAnsi="Arial" w:eastAsia="宋体" w:cs="Arial"/>
          <w:b w:val="0"/>
          <w:bCs w:val="0"/>
          <w:i w:val="0"/>
          <w:iCs w:val="0"/>
          <w:caps w:val="0"/>
          <w:color w:val="auto"/>
          <w:spacing w:val="0"/>
          <w:sz w:val="19"/>
          <w:szCs w:val="19"/>
          <w:shd w:val="clear" w:fill="FFFFFF"/>
        </w:rPr>
        <w:t>202302S-D1-P6004-</w:t>
      </w:r>
      <w:r>
        <w:rPr>
          <w:rFonts w:hint="eastAsia" w:ascii="Arial" w:hAnsi="Arial" w:cs="Arial"/>
          <w:b w:val="0"/>
          <w:bCs w:val="0"/>
          <w:i w:val="0"/>
          <w:iCs w:val="0"/>
          <w:caps w:val="0"/>
          <w:color w:val="auto"/>
          <w:spacing w:val="0"/>
          <w:sz w:val="19"/>
          <w:szCs w:val="19"/>
          <w:shd w:val="clear" w:fill="FFFFFF"/>
          <w:lang w:val="en-US" w:eastAsia="zh-CN"/>
        </w:rPr>
        <w:t>I</w:t>
      </w:r>
      <w:r>
        <w:rPr>
          <w:rFonts w:ascii="Arial" w:hAnsi="Arial" w:eastAsia="宋体" w:cs="Arial"/>
          <w:b w:val="0"/>
          <w:bCs w:val="0"/>
          <w:i w:val="0"/>
          <w:iCs w:val="0"/>
          <w:caps w:val="0"/>
          <w:color w:val="auto"/>
          <w:spacing w:val="0"/>
          <w:sz w:val="19"/>
          <w:szCs w:val="19"/>
          <w:shd w:val="clear" w:fill="FFFFFF"/>
        </w:rPr>
        <w:t>046</w:t>
      </w:r>
    </w:p>
    <w:p>
      <w:pPr>
        <w:pStyle w:val="5"/>
        <w:shd w:val="clear" w:color="auto" w:fill="FFFFFF"/>
        <w:spacing w:before="240" w:beforeAutospacing="0" w:after="195" w:afterAutospacing="0" w:line="405" w:lineRule="atLeast"/>
        <w:ind w:firstLine="420"/>
        <w:rPr>
          <w:rFonts w:hint="default" w:eastAsia="宋体"/>
          <w:color w:val="000000"/>
          <w:sz w:val="21"/>
          <w:szCs w:val="21"/>
          <w:lang w:val="en-US" w:eastAsia="zh-CN"/>
        </w:rPr>
      </w:pPr>
      <w:r>
        <w:rPr>
          <w:rFonts w:hint="eastAsia"/>
          <w:color w:val="000000"/>
          <w:sz w:val="21"/>
          <w:szCs w:val="21"/>
        </w:rPr>
        <w:t>标段(包)名称：东华公司-济南港华LNG项目-</w:t>
      </w:r>
      <w:r>
        <w:rPr>
          <w:rFonts w:hint="eastAsia"/>
          <w:color w:val="000000"/>
          <w:sz w:val="21"/>
          <w:szCs w:val="21"/>
          <w:lang w:val="en-US" w:eastAsia="zh-CN"/>
        </w:rPr>
        <w:t>常温仪表阀门</w:t>
      </w:r>
    </w:p>
    <w:p>
      <w:pPr>
        <w:pStyle w:val="5"/>
        <w:shd w:val="clear" w:color="auto" w:fill="FFFFFF"/>
        <w:spacing w:before="240" w:beforeAutospacing="0" w:after="195" w:afterAutospacing="0" w:line="405" w:lineRule="atLeast"/>
        <w:ind w:firstLine="420"/>
        <w:rPr>
          <w:rFonts w:hint="eastAsia"/>
          <w:color w:val="000000"/>
          <w:sz w:val="21"/>
          <w:szCs w:val="21"/>
        </w:rPr>
      </w:pPr>
      <w:r>
        <w:rPr>
          <w:rFonts w:hint="eastAsia"/>
          <w:color w:val="000000"/>
          <w:sz w:val="21"/>
          <w:szCs w:val="21"/>
        </w:rPr>
        <w:t>采购内容及范围：</w:t>
      </w:r>
      <w:r>
        <w:rPr>
          <w:rFonts w:hint="eastAsia"/>
          <w:color w:val="000000"/>
          <w:sz w:val="21"/>
          <w:szCs w:val="21"/>
          <w:lang w:val="en-US" w:eastAsia="zh-CN"/>
        </w:rPr>
        <w:t>常温仪表阀门</w:t>
      </w:r>
      <w:r>
        <w:rPr>
          <w:rFonts w:hint="eastAsia"/>
          <w:color w:val="000000"/>
          <w:sz w:val="21"/>
          <w:szCs w:val="21"/>
        </w:rPr>
        <w:t>，</w:t>
      </w:r>
      <w:r>
        <w:rPr>
          <w:rFonts w:hint="eastAsia"/>
          <w:color w:val="000000"/>
          <w:sz w:val="21"/>
          <w:szCs w:val="21"/>
          <w:lang w:val="en-US" w:eastAsia="zh-CN"/>
        </w:rPr>
        <w:t>12</w:t>
      </w:r>
      <w:r>
        <w:rPr>
          <w:rFonts w:hint="eastAsia"/>
          <w:color w:val="000000"/>
          <w:sz w:val="21"/>
          <w:szCs w:val="21"/>
        </w:rPr>
        <w:t>台</w:t>
      </w:r>
    </w:p>
    <w:p>
      <w:pPr>
        <w:pStyle w:val="5"/>
        <w:shd w:val="clear" w:color="auto" w:fill="FFFFFF"/>
        <w:spacing w:before="240" w:beforeAutospacing="0" w:after="0" w:afterAutospacing="0" w:line="375" w:lineRule="atLeast"/>
        <w:ind w:firstLine="420"/>
        <w:jc w:val="both"/>
        <w:rPr>
          <w:rFonts w:hint="default" w:eastAsia="宋体"/>
          <w:color w:val="000000"/>
          <w:sz w:val="21"/>
          <w:szCs w:val="21"/>
          <w:lang w:val="en-US" w:eastAsia="zh-CN"/>
        </w:rPr>
      </w:pPr>
      <w:r>
        <w:rPr>
          <w:rFonts w:hint="eastAsia"/>
          <w:color w:val="000000"/>
          <w:sz w:val="21"/>
          <w:szCs w:val="21"/>
        </w:rPr>
        <w:t>2.2 交货期： 202</w:t>
      </w:r>
      <w:r>
        <w:rPr>
          <w:rFonts w:hint="eastAsia"/>
          <w:color w:val="000000"/>
          <w:sz w:val="21"/>
          <w:szCs w:val="21"/>
          <w:lang w:val="en-US" w:eastAsia="zh-CN"/>
        </w:rPr>
        <w:t>3</w:t>
      </w:r>
      <w:r>
        <w:rPr>
          <w:rFonts w:hint="eastAsia"/>
          <w:color w:val="000000"/>
          <w:sz w:val="21"/>
          <w:szCs w:val="21"/>
        </w:rPr>
        <w:t>/</w:t>
      </w:r>
      <w:r>
        <w:rPr>
          <w:rFonts w:hint="eastAsia"/>
          <w:color w:val="000000"/>
          <w:sz w:val="21"/>
          <w:szCs w:val="21"/>
          <w:lang w:val="en-US" w:eastAsia="zh-CN"/>
        </w:rPr>
        <w:t>11</w:t>
      </w:r>
      <w:r>
        <w:rPr>
          <w:rFonts w:hint="eastAsia"/>
          <w:color w:val="000000"/>
          <w:sz w:val="21"/>
          <w:szCs w:val="21"/>
        </w:rPr>
        <w:t>/</w:t>
      </w:r>
      <w:r>
        <w:rPr>
          <w:rFonts w:hint="eastAsia"/>
          <w:color w:val="000000"/>
          <w:sz w:val="21"/>
          <w:szCs w:val="21"/>
          <w:lang w:val="en-US" w:eastAsia="zh-CN"/>
        </w:rPr>
        <w:t>10</w:t>
      </w:r>
      <w:bookmarkStart w:id="0" w:name="_GoBack"/>
      <w:bookmarkEnd w:id="0"/>
    </w:p>
    <w:p>
      <w:pPr>
        <w:pStyle w:val="5"/>
        <w:shd w:val="clear" w:color="auto" w:fill="FFFFFF"/>
        <w:spacing w:before="240" w:beforeAutospacing="0" w:after="0" w:afterAutospacing="0" w:line="375" w:lineRule="atLeast"/>
        <w:ind w:firstLine="420"/>
        <w:jc w:val="both"/>
        <w:rPr>
          <w:rFonts w:hint="eastAsia"/>
          <w:color w:val="000000"/>
          <w:sz w:val="21"/>
          <w:szCs w:val="21"/>
        </w:rPr>
      </w:pPr>
      <w:r>
        <w:rPr>
          <w:rFonts w:hint="eastAsia"/>
          <w:color w:val="000000"/>
          <w:sz w:val="21"/>
          <w:szCs w:val="21"/>
        </w:rPr>
        <w:t>2.3 交货地点： 山东省济南市济阳区垛石镇安子坡村</w:t>
      </w:r>
    </w:p>
    <w:p>
      <w:pPr>
        <w:pStyle w:val="5"/>
        <w:shd w:val="clear" w:color="auto" w:fill="FFFFFF"/>
        <w:spacing w:before="240" w:beforeAutospacing="0" w:after="0" w:afterAutospacing="0" w:line="375" w:lineRule="atLeast"/>
        <w:ind w:firstLine="420"/>
        <w:jc w:val="both"/>
        <w:rPr>
          <w:rFonts w:hint="eastAsia"/>
          <w:color w:val="000000"/>
          <w:sz w:val="21"/>
          <w:szCs w:val="21"/>
        </w:rPr>
      </w:pPr>
      <w:r>
        <w:rPr>
          <w:rFonts w:hint="eastAsia"/>
          <w:color w:val="000000"/>
          <w:sz w:val="21"/>
          <w:szCs w:val="21"/>
        </w:rPr>
        <w:t>2.4 货物质量标准或主要技术性能指标：</w:t>
      </w:r>
    </w:p>
    <w:p>
      <w:pPr>
        <w:pStyle w:val="5"/>
        <w:shd w:val="clear" w:color="auto" w:fill="FFFFFF"/>
        <w:spacing w:before="240" w:beforeAutospacing="0" w:after="0" w:afterAutospacing="0" w:line="375" w:lineRule="atLeast"/>
        <w:ind w:firstLine="420"/>
        <w:jc w:val="both"/>
        <w:rPr>
          <w:rFonts w:hint="eastAsia"/>
          <w:color w:val="000000"/>
          <w:sz w:val="21"/>
          <w:szCs w:val="21"/>
        </w:rPr>
      </w:pPr>
      <w:r>
        <w:rPr>
          <w:rFonts w:hint="eastAsia"/>
          <w:color w:val="000000"/>
          <w:sz w:val="21"/>
          <w:szCs w:val="21"/>
        </w:rPr>
        <w:t>详见招标文件技术要求</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2.5 其他:</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无</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30"/>
          <w:szCs w:val="30"/>
          <w:shd w:val="clear" w:color="auto" w:fill="FFFFFF"/>
        </w:rPr>
        <w:t>3. 申请人资格要求</w:t>
      </w:r>
    </w:p>
    <w:p>
      <w:pPr>
        <w:pStyle w:val="5"/>
        <w:spacing w:before="240" w:beforeAutospacing="0" w:after="0" w:afterAutospacing="0" w:line="375" w:lineRule="atLeast"/>
        <w:ind w:firstLine="420"/>
        <w:jc w:val="both"/>
        <w:rPr>
          <w:color w:val="000000"/>
          <w:sz w:val="21"/>
          <w:szCs w:val="21"/>
          <w:shd w:val="clear" w:color="auto" w:fill="FFFFFF"/>
        </w:rPr>
      </w:pPr>
      <w:r>
        <w:rPr>
          <w:rFonts w:hint="eastAsia"/>
          <w:color w:val="000000"/>
          <w:sz w:val="21"/>
          <w:szCs w:val="21"/>
          <w:shd w:val="clear" w:color="auto" w:fill="FFFFFF"/>
        </w:rPr>
        <w:t>3.1 申请人资格要求</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1）投标人属于中国化学电子招标投标交易平台合格供应商； （2）法定代表人为同一个人的两个及两个以上法人，母公司、全资子公司及其控股公司，都不得在同一货物招标中同时投标； （3）本次招标不接受联合体投标； （4）一个制造商对同一个品牌同一型号的货物，仅能委托一个代理商参加投标； （5）投标人需在招标人与项目业主（山东港华燃气集团有限公司）的合同中合格供应商名单中；（6）其他详见招标文件。</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3.2 申请人不得存在下列情形之一</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（1）与本项目其他申请人的单位负责人为同一人。</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（2）与本项目其他申请人存在直接控股关系。</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（3）与本项目其他申请人存在管理关系。</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（4）近三年内在经营活动中存在以下严重不良情形：</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①被本项目所在地省级以上行业主管部门依法暂停、取消投标或禁止参加采购活动的。</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②处于被责令停产停业、暂扣或者吊销执照、暂扣、或者吊销许可证、吊销资质证书状态。</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③进入清算程序，或被宣告破产，或其他丧失履约能力情形的。</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④根据公司管理要求，被禁止参与采购活动且处于有效期内的。</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3.3 本次项目是否接收联合体： 不接受</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29"/>
          <w:szCs w:val="29"/>
          <w:shd w:val="clear" w:color="auto" w:fill="FFFFFF"/>
        </w:rPr>
        <w:t>4. 注册、登录</w:t>
      </w:r>
    </w:p>
    <w:p>
      <w:pPr>
        <w:pStyle w:val="5"/>
        <w:spacing w:before="240" w:beforeAutospacing="0" w:after="0" w:afterAutospacing="0" w:line="375" w:lineRule="atLeast"/>
        <w:ind w:firstLine="420"/>
        <w:jc w:val="both"/>
        <w:rPr>
          <w:color w:val="000000"/>
          <w:sz w:val="21"/>
          <w:szCs w:val="21"/>
          <w:shd w:val="clear" w:color="auto" w:fill="FFFFFF"/>
        </w:rPr>
      </w:pPr>
      <w:r>
        <w:rPr>
          <w:rFonts w:hint="eastAsia"/>
          <w:color w:val="000000"/>
          <w:sz w:val="21"/>
          <w:szCs w:val="21"/>
          <w:shd w:val="clear" w:color="auto" w:fill="FFFFFF"/>
        </w:rPr>
        <w:t>化学云采网|电子招标投标交易平台提供申请人注册、购买询价采购文件、下载询价采购文件、递交响应文件、澄清说明和补正等功能。</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申请人须访问化学云采网|电子招标投标交易平台标投标交易平台完成注册、交费、下载等有关操作，平台登录地址：http://bid.cncecyc.com。</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29"/>
          <w:szCs w:val="29"/>
          <w:shd w:val="clear" w:color="auto" w:fill="FFFFFF"/>
        </w:rPr>
        <w:t>5. 采购报名</w:t>
      </w:r>
    </w:p>
    <w:p>
      <w:pPr>
        <w:pStyle w:val="5"/>
        <w:spacing w:before="240" w:beforeAutospacing="0" w:after="0" w:afterAutospacing="0" w:line="375" w:lineRule="atLeast"/>
        <w:ind w:firstLine="420"/>
        <w:jc w:val="both"/>
        <w:rPr>
          <w:color w:val="000000"/>
          <w:sz w:val="21"/>
          <w:szCs w:val="21"/>
          <w:shd w:val="clear" w:color="auto" w:fill="FFFFFF"/>
        </w:rPr>
      </w:pPr>
      <w:r>
        <w:rPr>
          <w:rFonts w:hint="eastAsia"/>
          <w:color w:val="000000"/>
          <w:sz w:val="21"/>
          <w:szCs w:val="21"/>
          <w:shd w:val="clear" w:color="auto" w:fill="FFFFFF"/>
        </w:rPr>
        <w:t>是否需要招标报名： 是</w:t>
      </w:r>
    </w:p>
    <w:p>
      <w:pPr>
        <w:pStyle w:val="5"/>
        <w:spacing w:before="0" w:beforeAutospacing="0" w:after="150" w:afterAutospacing="0" w:line="375" w:lineRule="atLeast"/>
        <w:ind w:firstLine="420"/>
        <w:rPr>
          <w:rFonts w:hint="eastAsia"/>
          <w:color w:val="000000"/>
          <w:sz w:val="21"/>
          <w:szCs w:val="21"/>
          <w:shd w:val="clear" w:color="auto" w:fill="FFFFFF"/>
        </w:rPr>
      </w:pPr>
      <w:r>
        <w:rPr>
          <w:rFonts w:hint="eastAsia"/>
          <w:color w:val="000000"/>
          <w:sz w:val="21"/>
          <w:szCs w:val="21"/>
          <w:shd w:val="clear" w:color="auto" w:fill="FFFFFF"/>
        </w:rPr>
        <w:t>5.1 报名时间:</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ascii="宋体" w:hAnsi="宋体" w:eastAsia="宋体" w:cs="宋体"/>
          <w:i w:val="0"/>
          <w:iCs w:val="0"/>
          <w:caps w:val="0"/>
          <w:color w:val="000000"/>
          <w:spacing w:val="0"/>
          <w:sz w:val="21"/>
          <w:szCs w:val="21"/>
          <w:shd w:val="clear" w:fill="FFFFFF"/>
        </w:rPr>
        <w:t>从2023-07-20 09:00起至 2023-07-25 16:00止 (北京时间)</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5.2 报名方式：</w:t>
      </w:r>
    </w:p>
    <w:p>
      <w:pPr>
        <w:pStyle w:val="5"/>
        <w:spacing w:before="240" w:beforeAutospacing="0" w:after="0" w:afterAutospacing="0" w:line="375" w:lineRule="atLeast"/>
        <w:ind w:firstLine="420"/>
        <w:jc w:val="both"/>
        <w:rPr>
          <w:rFonts w:hint="eastAsia"/>
          <w:color w:val="000000"/>
          <w:sz w:val="21"/>
          <w:szCs w:val="21"/>
          <w:shd w:val="clear" w:color="auto" w:fill="FFFFFF"/>
        </w:rPr>
      </w:pPr>
      <w:r>
        <w:rPr>
          <w:rFonts w:hint="eastAsia"/>
          <w:color w:val="000000"/>
          <w:sz w:val="21"/>
          <w:szCs w:val="21"/>
          <w:shd w:val="clear" w:color="auto" w:fill="FFFFFF"/>
        </w:rPr>
        <w:t>注册通过后，潜在申请人请在报名规定时间内登录化学云采网|电子招标投标交易平台点击【在线报名】,上传（3.1）申请人资格要求规定的资料，点击【提交】，等待申请通过。</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29"/>
          <w:szCs w:val="29"/>
          <w:shd w:val="clear" w:color="auto" w:fill="FFFFFF"/>
        </w:rPr>
        <w:t>6. 询价采购文件的获取</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6.1 </w:t>
      </w:r>
      <w:r>
        <w:rPr>
          <w:rFonts w:hint="eastAsia" w:ascii="宋体" w:hAnsi="宋体" w:eastAsia="宋体" w:cs="宋体"/>
          <w:caps w:val="0"/>
          <w:color w:val="FF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rPr>
        <w:t>获取时间</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从2023-07-20 09:00起至 2023-07-25 16:00止 （北京时间）</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6.2 购标</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是否需要购标： 否</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6.3 获取方式</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在化学云采网|电子招标投标交易平台下载询价采购文件，下载路径：【投标管理】-【文件下载】。</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29"/>
          <w:szCs w:val="29"/>
          <w:shd w:val="clear" w:color="auto" w:fill="FFFFFF"/>
        </w:rPr>
        <w:t>7. 响应保证金</w:t>
      </w:r>
    </w:p>
    <w:p>
      <w:pPr>
        <w:pStyle w:val="5"/>
        <w:spacing w:before="240" w:beforeAutospacing="0" w:after="0" w:afterAutospacing="0" w:line="375" w:lineRule="atLeast"/>
        <w:ind w:firstLine="420"/>
        <w:jc w:val="both"/>
        <w:rPr>
          <w:color w:val="000000"/>
          <w:sz w:val="21"/>
          <w:szCs w:val="21"/>
          <w:shd w:val="clear" w:color="auto" w:fill="FFFFFF"/>
        </w:rPr>
      </w:pPr>
      <w:r>
        <w:rPr>
          <w:rFonts w:hint="eastAsia"/>
          <w:color w:val="000000"/>
          <w:sz w:val="21"/>
          <w:szCs w:val="21"/>
          <w:shd w:val="clear" w:color="auto" w:fill="FFFFFF"/>
        </w:rPr>
        <w:t>是否需要响应保证金:否</w:t>
      </w:r>
    </w:p>
    <w:p>
      <w:pPr>
        <w:pStyle w:val="2"/>
        <w:spacing w:before="300" w:beforeAutospacing="0" w:after="150" w:afterAutospacing="0"/>
        <w:rPr>
          <w:rFonts w:hint="eastAsia"/>
          <w:color w:val="000000"/>
          <w:sz w:val="29"/>
          <w:szCs w:val="29"/>
          <w:shd w:val="clear" w:color="auto" w:fill="FFFFFF"/>
        </w:rPr>
      </w:pPr>
      <w:r>
        <w:rPr>
          <w:rStyle w:val="8"/>
          <w:rFonts w:hint="eastAsia"/>
          <w:b/>
          <w:bCs/>
          <w:color w:val="000000"/>
          <w:sz w:val="29"/>
          <w:szCs w:val="29"/>
          <w:shd w:val="clear" w:color="auto" w:fill="FFFFFF"/>
        </w:rPr>
        <w:t>8. 响应文件的递交</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8.1 </w:t>
      </w:r>
      <w:r>
        <w:rPr>
          <w:rFonts w:hint="eastAsia" w:ascii="宋体" w:hAnsi="宋体" w:eastAsia="宋体" w:cs="宋体"/>
          <w:caps w:val="0"/>
          <w:color w:val="FF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rPr>
        <w:t>递交响应文件截止时间</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2023-08-09 16:00 (北京时间)</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8.2 递交方式</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是否线上提交： 是</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申请人需下载询价采购文件制作客户端（下载地址：【门户】-【帮助中心】—【相关下载】）进行电子投标文件编制。</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递交路径：【我的项目】-【操作】-【递交投标文件/网上报价】。</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8.3 CA证书</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是否需要CA证书: 否</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8.4 注意事项</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（1） 申请人请于响应文件递交截止时间前登录化学云采网|电子招标投标交易平台进入响应文件递交页面。</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（2）电子投标文件逾期上传或上传未成功，采购人拒收响应文件（平台自动关闭上传端口）。</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（3）采购人温馨提醒，为避免近响应文件递交截止时间网络拥堵，建议申请人适当提前上传时间。</w:t>
      </w:r>
    </w:p>
    <w:p>
      <w:pPr>
        <w:pStyle w:val="5"/>
        <w:keepNext w:val="0"/>
        <w:keepLines w:val="0"/>
        <w:widowControl/>
        <w:suppressLineNumbers w:val="0"/>
        <w:spacing w:before="210" w:beforeAutospacing="0" w:after="0" w:afterAutospacing="0" w:line="375" w:lineRule="atLeast"/>
        <w:ind w:left="0" w:right="0" w:firstLine="42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（4）届时请申请人法定代表人或其委托代理人密切关注中国化学电子招标投标交易平台。上述安排如有变化，采购人将通过发布公告的媒介发布通知</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29"/>
          <w:szCs w:val="29"/>
          <w:shd w:val="clear" w:color="auto" w:fill="FFFFFF"/>
        </w:rPr>
        <w:t>9. 询价采购文件澄清与答疑</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9.1</w:t>
      </w:r>
      <w:r>
        <w:rPr>
          <w:rFonts w:hint="eastAsia" w:ascii="宋体" w:hAnsi="宋体" w:eastAsia="宋体" w:cs="宋体"/>
          <w:caps w:val="0"/>
          <w:color w:val="FF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rPr>
        <w:t>申请人提问截止时间</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2023-08-09 16:00 （北京时间）</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9.2 提问与澄清方式</w:t>
      </w:r>
    </w:p>
    <w:p>
      <w:pPr>
        <w:pStyle w:val="5"/>
        <w:keepNext w:val="0"/>
        <w:keepLines w:val="0"/>
        <w:widowControl/>
        <w:suppressLineNumbers w:val="0"/>
        <w:shd w:val="clear" w:fill="FFFFFF"/>
        <w:spacing w:before="210" w:beforeAutospacing="0" w:after="0" w:afterAutospacing="0" w:line="37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提问与澄清均通过化学云采网|电子招标投标交易平台在线进行，申请人可进入【投标管理】-【我的项目】-【操作】-【采购文件澄清管理】进行提问与澄清文件的查看</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30"/>
          <w:szCs w:val="30"/>
          <w:shd w:val="clear" w:color="auto" w:fill="FFFFFF"/>
        </w:rPr>
        <w:t>10. 发布公告的媒介</w:t>
      </w:r>
    </w:p>
    <w:p>
      <w:pPr>
        <w:pStyle w:val="5"/>
        <w:spacing w:before="240" w:beforeAutospacing="0" w:after="0" w:afterAutospacing="0" w:line="375" w:lineRule="atLeast"/>
        <w:ind w:firstLine="420"/>
        <w:jc w:val="both"/>
        <w:rPr>
          <w:color w:val="000000"/>
          <w:sz w:val="21"/>
          <w:szCs w:val="21"/>
          <w:shd w:val="clear" w:color="auto" w:fill="FFFFFF"/>
        </w:rPr>
      </w:pPr>
      <w:r>
        <w:rPr>
          <w:rFonts w:hint="eastAsia"/>
          <w:color w:val="000000"/>
          <w:sz w:val="21"/>
          <w:szCs w:val="21"/>
          <w:shd w:val="clear" w:color="auto" w:fill="FFFFFF"/>
        </w:rPr>
        <w:t>本项目采购公告在化学云采网|电子招标投标交易平台http://bid.cncecyc.com上发布。</w:t>
      </w:r>
    </w:p>
    <w:p>
      <w:pPr>
        <w:pStyle w:val="2"/>
        <w:spacing w:before="300" w:beforeAutospacing="0" w:after="150" w:afterAutospacing="0"/>
        <w:rPr>
          <w:rFonts w:hint="eastAsia" w:ascii="Helvetica" w:hAnsi="Helvetica" w:cs="Helvetica"/>
          <w:b w:val="0"/>
          <w:bCs w:val="0"/>
          <w:color w:val="000000"/>
          <w:sz w:val="45"/>
          <w:szCs w:val="45"/>
          <w:shd w:val="clear" w:color="auto" w:fill="FFFFFF"/>
        </w:rPr>
      </w:pPr>
      <w:r>
        <w:rPr>
          <w:rStyle w:val="8"/>
          <w:rFonts w:hint="eastAsia" w:cs="Helvetica"/>
          <w:b/>
          <w:bCs/>
          <w:color w:val="000000"/>
          <w:sz w:val="30"/>
          <w:szCs w:val="30"/>
          <w:shd w:val="clear" w:color="auto" w:fill="FFFFFF"/>
        </w:rPr>
        <w:t>11. 其他</w:t>
      </w:r>
    </w:p>
    <w:p>
      <w:pPr>
        <w:pStyle w:val="5"/>
        <w:spacing w:before="240" w:beforeAutospacing="0" w:after="0" w:afterAutospacing="0" w:line="375" w:lineRule="atLeast"/>
        <w:ind w:firstLine="420"/>
        <w:jc w:val="both"/>
        <w:rPr>
          <w:color w:val="000000"/>
          <w:sz w:val="21"/>
          <w:szCs w:val="21"/>
          <w:shd w:val="clear" w:color="auto" w:fill="FFFFFF"/>
        </w:rPr>
      </w:pPr>
      <w:r>
        <w:rPr>
          <w:rFonts w:hint="eastAsia"/>
          <w:color w:val="000000"/>
          <w:sz w:val="21"/>
          <w:szCs w:val="21"/>
          <w:shd w:val="clear" w:color="auto" w:fill="FFFFFF"/>
        </w:rPr>
        <w:t>无</w:t>
      </w:r>
    </w:p>
    <w:p>
      <w:pPr>
        <w:widowControl/>
        <w:spacing w:before="300" w:after="150"/>
        <w:jc w:val="left"/>
        <w:outlineLvl w:val="1"/>
        <w:rPr>
          <w:rFonts w:ascii="Helvetica" w:hAnsi="Helvetica" w:eastAsia="宋体" w:cs="Helvetica"/>
          <w:color w:val="000000"/>
          <w:kern w:val="0"/>
          <w:sz w:val="45"/>
          <w:szCs w:val="45"/>
          <w:shd w:val="clear" w:color="auto" w:fill="FFFFFF"/>
        </w:rPr>
      </w:pPr>
      <w:r>
        <w:rPr>
          <w:rFonts w:hint="eastAsia" w:ascii="宋体" w:hAnsi="宋体" w:eastAsia="宋体" w:cs="Helvetica"/>
          <w:b/>
          <w:bCs/>
          <w:color w:val="000000"/>
          <w:kern w:val="0"/>
          <w:sz w:val="30"/>
          <w:szCs w:val="30"/>
          <w:shd w:val="clear" w:color="auto" w:fill="FFFFFF"/>
        </w:rPr>
        <w:t>12. 联系方式:</w:t>
      </w:r>
    </w:p>
    <w:p>
      <w:pPr>
        <w:widowControl/>
        <w:numPr>
          <w:ilvl w:val="0"/>
          <w:numId w:val="1"/>
        </w:numPr>
        <w:shd w:val="clear" w:color="auto" w:fill="FFFFFF"/>
        <w:spacing w:before="100" w:beforeAutospacing="1" w:after="100" w:afterAutospacing="1" w:line="405"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采购人：</w:t>
      </w:r>
      <w:r>
        <w:rPr>
          <w:rFonts w:hint="eastAsia" w:ascii="宋体" w:hAnsi="宋体" w:eastAsia="宋体" w:cs="宋体"/>
          <w:color w:val="333333"/>
          <w:kern w:val="0"/>
          <w:szCs w:val="21"/>
          <w:shd w:val="clear" w:color="auto" w:fill="FFFFFF"/>
        </w:rPr>
        <w:t>东华工程科技股份有限公司</w:t>
      </w:r>
    </w:p>
    <w:p>
      <w:pPr>
        <w:widowControl/>
        <w:numPr>
          <w:ilvl w:val="0"/>
          <w:numId w:val="1"/>
        </w:numPr>
        <w:shd w:val="clear" w:color="auto" w:fill="FFFFFF"/>
        <w:spacing w:before="100" w:beforeAutospacing="1" w:after="100" w:afterAutospacing="1" w:line="405"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地址：</w:t>
      </w:r>
      <w:r>
        <w:rPr>
          <w:rFonts w:hint="eastAsia" w:ascii="宋体" w:hAnsi="宋体" w:eastAsia="宋体" w:cs="宋体"/>
          <w:color w:val="333333"/>
          <w:kern w:val="0"/>
          <w:szCs w:val="21"/>
          <w:shd w:val="clear" w:color="auto" w:fill="FFFFFF"/>
        </w:rPr>
        <w:t>上海市徐汇区钦州北路1198弄82号10楼</w:t>
      </w:r>
    </w:p>
    <w:p>
      <w:pPr>
        <w:widowControl/>
        <w:numPr>
          <w:ilvl w:val="0"/>
          <w:numId w:val="1"/>
        </w:numPr>
        <w:shd w:val="clear" w:color="auto" w:fill="FFFFFF"/>
        <w:spacing w:before="100" w:beforeAutospacing="1" w:after="100" w:afterAutospacing="1" w:line="405"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邮编：</w:t>
      </w:r>
      <w:r>
        <w:rPr>
          <w:rFonts w:hint="eastAsia" w:ascii="宋体" w:hAnsi="宋体" w:eastAsia="宋体" w:cs="宋体"/>
          <w:color w:val="333333"/>
          <w:kern w:val="0"/>
          <w:szCs w:val="21"/>
          <w:shd w:val="clear" w:color="auto" w:fill="FFFFFF"/>
        </w:rPr>
        <w:t>200233</w:t>
      </w:r>
    </w:p>
    <w:p>
      <w:pPr>
        <w:widowControl/>
        <w:numPr>
          <w:ilvl w:val="0"/>
          <w:numId w:val="1"/>
        </w:numPr>
        <w:shd w:val="clear" w:color="auto" w:fill="FFFFFF"/>
        <w:spacing w:before="100" w:beforeAutospacing="1" w:after="100" w:afterAutospacing="1" w:line="405"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联系人：</w:t>
      </w:r>
      <w:r>
        <w:rPr>
          <w:rFonts w:hint="eastAsia" w:ascii="宋体" w:hAnsi="宋体" w:eastAsia="宋体" w:cs="宋体"/>
          <w:color w:val="333333"/>
          <w:kern w:val="0"/>
          <w:szCs w:val="21"/>
          <w:shd w:val="clear" w:color="auto" w:fill="FFFFFF"/>
          <w:lang w:val="en-US" w:eastAsia="zh-CN"/>
        </w:rPr>
        <w:t>肖雪</w:t>
      </w:r>
    </w:p>
    <w:p>
      <w:pPr>
        <w:widowControl/>
        <w:numPr>
          <w:ilvl w:val="0"/>
          <w:numId w:val="1"/>
        </w:numPr>
        <w:shd w:val="clear" w:color="auto" w:fill="FFFFFF"/>
        <w:spacing w:before="100" w:beforeAutospacing="1" w:after="100" w:afterAutospacing="1" w:line="405"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电话：</w:t>
      </w:r>
      <w:r>
        <w:rPr>
          <w:rFonts w:hint="eastAsia" w:ascii="宋体" w:hAnsi="宋体" w:eastAsia="宋体" w:cs="宋体"/>
          <w:color w:val="333333"/>
          <w:kern w:val="0"/>
          <w:szCs w:val="21"/>
          <w:shd w:val="clear" w:color="auto" w:fill="FFFFFF"/>
        </w:rPr>
        <w:t>6369 5272</w:t>
      </w:r>
    </w:p>
    <w:p>
      <w:pPr>
        <w:widowControl/>
        <w:numPr>
          <w:ilvl w:val="0"/>
          <w:numId w:val="1"/>
        </w:numPr>
        <w:shd w:val="clear" w:color="auto" w:fill="FFFFFF"/>
        <w:spacing w:before="100" w:beforeAutospacing="1" w:after="100" w:afterAutospacing="1" w:line="405"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邮箱：</w:t>
      </w:r>
      <w:r>
        <w:rPr>
          <w:rFonts w:hint="eastAsia" w:ascii="宋体" w:hAnsi="宋体" w:eastAsia="宋体" w:cs="宋体"/>
          <w:color w:val="333333"/>
          <w:kern w:val="0"/>
          <w:szCs w:val="21"/>
          <w:shd w:val="clear" w:color="auto" w:fill="FFFFFF"/>
        </w:rPr>
        <w:t>xiaoxue@ececsh.com</w:t>
      </w:r>
    </w:p>
    <w:p>
      <w:pPr>
        <w:widowControl/>
        <w:spacing w:before="240" w:after="195" w:line="405" w:lineRule="atLeast"/>
        <w:ind w:right="195"/>
        <w:jc w:val="righ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东华工程科技股份有限公司</w:t>
      </w:r>
    </w:p>
    <w:p>
      <w:pPr>
        <w:widowControl/>
        <w:spacing w:before="240" w:after="195" w:line="405" w:lineRule="atLeast"/>
        <w:ind w:right="195"/>
        <w:jc w:val="righ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407D0"/>
    <w:multiLevelType w:val="multilevel"/>
    <w:tmpl w:val="2F3407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ZTMwNGQzZGEzMjcwYzE0NjQ4OWE4M2I0MmM1MmIifQ=="/>
  </w:docVars>
  <w:rsids>
    <w:rsidRoot w:val="00CD1D80"/>
    <w:rsid w:val="005E6794"/>
    <w:rsid w:val="00650F1B"/>
    <w:rsid w:val="009944DE"/>
    <w:rsid w:val="00A17FAC"/>
    <w:rsid w:val="00A94D60"/>
    <w:rsid w:val="00CD1D80"/>
    <w:rsid w:val="04291F53"/>
    <w:rsid w:val="13133701"/>
    <w:rsid w:val="1D0D7BBC"/>
    <w:rsid w:val="57FA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2 字符"/>
    <w:basedOn w:val="7"/>
    <w:link w:val="2"/>
    <w:uiPriority w:val="9"/>
    <w:rPr>
      <w:rFonts w:ascii="宋体" w:hAnsi="宋体" w:eastAsia="宋体" w:cs="宋体"/>
      <w:b/>
      <w:bCs/>
      <w:kern w:val="0"/>
      <w:sz w:val="36"/>
      <w:szCs w:val="36"/>
    </w:rPr>
  </w:style>
  <w:style w:type="paragraph" w:customStyle="1" w:styleId="12">
    <w:name w:val="plist-li"/>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1663</Words>
  <Characters>1942</Characters>
  <Lines>14</Lines>
  <Paragraphs>4</Paragraphs>
  <TotalTime>6</TotalTime>
  <ScaleCrop>false</ScaleCrop>
  <LinksUpToDate>false</LinksUpToDate>
  <CharactersWithSpaces>2000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2023-05-29T07:37:00Z</dcterms:created>
  <dc:creator>YangTong</dc:creator>
  <cp:lastModifiedBy>什么肖阿</cp:lastModifiedBy>
  <dcterms:modified xsi:type="dcterms:W3CDTF">2023-07-20T08:11:37Z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F1F2EDD5ED2F4EB082FF3C406EBB2442_13</vt:lpwstr>
  </property>
</Properties>
</file>